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674F" w:rsidRPr="00BB123B" w:rsidRDefault="0048674F" w:rsidP="0048674F">
      <w:pPr>
        <w:pStyle w:val="Heading1"/>
        <w:rPr>
          <w:rFonts w:ascii="Calibri" w:hAnsi="Calibri"/>
        </w:rPr>
      </w:pPr>
      <w:r w:rsidRPr="00BB123B">
        <w:rPr>
          <w:rFonts w:ascii="Calibri" w:hAnsi="Calibri"/>
        </w:rPr>
        <w:t>ACCESSING YOUR MEDICAL RECORD</w:t>
      </w:r>
    </w:p>
    <w:p w:rsidR="0048674F" w:rsidRPr="00BB123B" w:rsidRDefault="0048674F" w:rsidP="0048674F">
      <w:pPr>
        <w:jc w:val="center"/>
        <w:rPr>
          <w:b/>
          <w:sz w:val="24"/>
        </w:rPr>
      </w:pPr>
    </w:p>
    <w:p w:rsidR="0048674F" w:rsidRDefault="0048674F" w:rsidP="0048674F">
      <w:pPr>
        <w:pStyle w:val="BodyText"/>
        <w:rPr>
          <w:rFonts w:ascii="Calibri" w:hAnsi="Calibri"/>
        </w:rPr>
      </w:pPr>
      <w:r w:rsidRPr="00BB123B">
        <w:rPr>
          <w:rFonts w:ascii="Calibri" w:hAnsi="Calibri"/>
        </w:rPr>
        <w:t xml:space="preserve">As of </w:t>
      </w:r>
      <w:smartTag w:uri="urn:schemas-microsoft-com:office:smarttags" w:element="date">
        <w:smartTagPr>
          <w:attr w:name="Year" w:val="2001"/>
          <w:attr w:name="Day" w:val="21"/>
          <w:attr w:name="Month" w:val="12"/>
        </w:smartTagPr>
        <w:r w:rsidRPr="00BB123B">
          <w:rPr>
            <w:rFonts w:ascii="Calibri" w:hAnsi="Calibri"/>
          </w:rPr>
          <w:t>21 December 2001</w:t>
        </w:r>
      </w:smartTag>
      <w:r w:rsidRPr="00BB123B">
        <w:rPr>
          <w:rFonts w:ascii="Calibri" w:hAnsi="Calibri"/>
        </w:rPr>
        <w:t xml:space="preserve">, patients have rights of access to health information </w:t>
      </w:r>
    </w:p>
    <w:p w:rsidR="0048674F" w:rsidRPr="00BB123B" w:rsidRDefault="0048674F" w:rsidP="0048674F">
      <w:pPr>
        <w:pStyle w:val="BodyText"/>
        <w:rPr>
          <w:rFonts w:ascii="Calibri" w:hAnsi="Calibri"/>
        </w:rPr>
      </w:pPr>
      <w:r w:rsidRPr="00BB123B">
        <w:rPr>
          <w:rFonts w:ascii="Calibri" w:hAnsi="Calibri"/>
        </w:rPr>
        <w:t>held about them by this practice.</w:t>
      </w:r>
    </w:p>
    <w:p w:rsidR="0048674F" w:rsidRPr="00BB123B" w:rsidRDefault="0048674F" w:rsidP="0048674F">
      <w:pPr>
        <w:rPr>
          <w:sz w:val="24"/>
        </w:rPr>
      </w:pPr>
    </w:p>
    <w:p w:rsidR="0048674F" w:rsidRPr="00BB123B" w:rsidRDefault="0048674F" w:rsidP="0048674F">
      <w:pPr>
        <w:rPr>
          <w:sz w:val="24"/>
        </w:rPr>
      </w:pPr>
      <w:r w:rsidRPr="00BB123B">
        <w:rPr>
          <w:sz w:val="24"/>
        </w:rPr>
        <w:t>Accessing your health information may be as simple as requesting a copy of your latest pathology results from your medical practitioner during the course of a standard medical consultation.</w:t>
      </w:r>
    </w:p>
    <w:p w:rsidR="0048674F" w:rsidRPr="00BB123B" w:rsidRDefault="0048674F" w:rsidP="0048674F">
      <w:pPr>
        <w:rPr>
          <w:sz w:val="24"/>
        </w:rPr>
      </w:pPr>
    </w:p>
    <w:p w:rsidR="0048674F" w:rsidRPr="00BB123B" w:rsidRDefault="0048674F" w:rsidP="0048674F">
      <w:pPr>
        <w:rPr>
          <w:sz w:val="24"/>
        </w:rPr>
      </w:pPr>
      <w:r w:rsidRPr="00BB123B">
        <w:rPr>
          <w:sz w:val="24"/>
        </w:rPr>
        <w:t>However, more often than not accessing your health information will involve far more work for our staff.  We advise that the following procedure has been developed to ensure that all requests for access are dealt with as fairly and efficiently as possible:</w:t>
      </w:r>
    </w:p>
    <w:p w:rsidR="0048674F" w:rsidRPr="00BB123B" w:rsidRDefault="0048674F" w:rsidP="0048674F">
      <w:pPr>
        <w:rPr>
          <w:sz w:val="24"/>
        </w:rPr>
      </w:pPr>
    </w:p>
    <w:p w:rsidR="0048674F" w:rsidRPr="00BB123B" w:rsidRDefault="0048674F" w:rsidP="0048674F">
      <w:pPr>
        <w:pStyle w:val="BodyText"/>
        <w:numPr>
          <w:ilvl w:val="0"/>
          <w:numId w:val="1"/>
        </w:numPr>
        <w:rPr>
          <w:rFonts w:ascii="Calibri" w:hAnsi="Calibri"/>
        </w:rPr>
      </w:pPr>
      <w:r w:rsidRPr="00BB123B">
        <w:rPr>
          <w:rFonts w:ascii="Calibri" w:hAnsi="Calibri"/>
        </w:rPr>
        <w:t xml:space="preserve">All requests for access will be required to be made in writing, and addressed to the attention of </w:t>
      </w:r>
      <w:r w:rsidR="00BD40D7">
        <w:rPr>
          <w:rFonts w:ascii="Calibri" w:hAnsi="Calibri"/>
        </w:rPr>
        <w:t>Sharna Waugh</w:t>
      </w:r>
      <w:bookmarkStart w:id="0" w:name="_GoBack"/>
      <w:bookmarkEnd w:id="0"/>
      <w:r w:rsidRPr="00BB123B">
        <w:rPr>
          <w:rFonts w:ascii="Calibri" w:hAnsi="Calibri"/>
        </w:rPr>
        <w:t>.</w:t>
      </w:r>
    </w:p>
    <w:p w:rsidR="0048674F" w:rsidRPr="00BB123B" w:rsidRDefault="0048674F" w:rsidP="0048674F">
      <w:pPr>
        <w:rPr>
          <w:sz w:val="24"/>
        </w:rPr>
      </w:pPr>
    </w:p>
    <w:p w:rsidR="0048674F" w:rsidRPr="00BB123B" w:rsidRDefault="0048674F" w:rsidP="0048674F">
      <w:pPr>
        <w:numPr>
          <w:ilvl w:val="0"/>
          <w:numId w:val="1"/>
        </w:numPr>
        <w:rPr>
          <w:sz w:val="24"/>
        </w:rPr>
      </w:pPr>
      <w:r w:rsidRPr="00BB123B">
        <w:rPr>
          <w:sz w:val="24"/>
        </w:rPr>
        <w:t>Requests for access will be acknowledged, in writing, within 14 days of the receipt of the request.</w:t>
      </w:r>
    </w:p>
    <w:p w:rsidR="0048674F" w:rsidRPr="00BB123B" w:rsidRDefault="0048674F" w:rsidP="0048674F">
      <w:pPr>
        <w:rPr>
          <w:sz w:val="24"/>
        </w:rPr>
      </w:pPr>
    </w:p>
    <w:p w:rsidR="0048674F" w:rsidRPr="00BB123B" w:rsidRDefault="0048674F" w:rsidP="0048674F">
      <w:pPr>
        <w:numPr>
          <w:ilvl w:val="0"/>
          <w:numId w:val="1"/>
        </w:numPr>
        <w:rPr>
          <w:sz w:val="24"/>
        </w:rPr>
      </w:pPr>
      <w:r w:rsidRPr="00BB123B">
        <w:rPr>
          <w:sz w:val="24"/>
        </w:rPr>
        <w:t>Applicants will be required to complete the standard consent form, and undertake to be bound by the terms of the document.</w:t>
      </w:r>
    </w:p>
    <w:p w:rsidR="0048674F" w:rsidRPr="00BB123B" w:rsidRDefault="0048674F" w:rsidP="0048674F">
      <w:pPr>
        <w:rPr>
          <w:sz w:val="24"/>
        </w:rPr>
      </w:pPr>
    </w:p>
    <w:p w:rsidR="0048674F" w:rsidRPr="00BB123B" w:rsidRDefault="0048674F" w:rsidP="0048674F">
      <w:pPr>
        <w:numPr>
          <w:ilvl w:val="0"/>
          <w:numId w:val="1"/>
        </w:numPr>
        <w:rPr>
          <w:sz w:val="24"/>
        </w:rPr>
      </w:pPr>
      <w:r w:rsidRPr="00BB123B">
        <w:rPr>
          <w:sz w:val="24"/>
        </w:rPr>
        <w:t>The total time between the receipt of a request for access and the time when access is granted shall not, ordinarily, exceed 30 days.  Where it is not possible for access to be granted within 30 days, you will be notified in writing of this, and advised when access will be granted.</w:t>
      </w:r>
    </w:p>
    <w:p w:rsidR="0048674F" w:rsidRPr="00BB123B" w:rsidRDefault="0048674F" w:rsidP="0048674F">
      <w:pPr>
        <w:rPr>
          <w:sz w:val="24"/>
        </w:rPr>
      </w:pPr>
    </w:p>
    <w:p w:rsidR="0048674F" w:rsidRPr="00BB123B" w:rsidRDefault="0048674F" w:rsidP="0048674F">
      <w:pPr>
        <w:numPr>
          <w:ilvl w:val="0"/>
          <w:numId w:val="1"/>
        </w:numPr>
        <w:rPr>
          <w:sz w:val="24"/>
        </w:rPr>
      </w:pPr>
      <w:r w:rsidRPr="00BB123B">
        <w:rPr>
          <w:sz w:val="24"/>
        </w:rPr>
        <w:t xml:space="preserve">Where access to your medical file is refused, you will be advised in writing of the reasons for refusal, and your medical practitioner will contact you to discuss whether there are any means by which access may be </w:t>
      </w:r>
      <w:r w:rsidRPr="00BB123B">
        <w:rPr>
          <w:b/>
          <w:sz w:val="24"/>
          <w:u w:val="single"/>
        </w:rPr>
        <w:t>facilitated.</w:t>
      </w:r>
    </w:p>
    <w:p w:rsidR="0048674F" w:rsidRPr="00BB123B" w:rsidRDefault="0048674F" w:rsidP="0048674F">
      <w:pPr>
        <w:rPr>
          <w:sz w:val="24"/>
        </w:rPr>
      </w:pPr>
    </w:p>
    <w:p w:rsidR="0048674F" w:rsidRDefault="0048674F" w:rsidP="0048674F">
      <w:pPr>
        <w:numPr>
          <w:ilvl w:val="0"/>
          <w:numId w:val="1"/>
        </w:numPr>
        <w:rPr>
          <w:sz w:val="24"/>
        </w:rPr>
      </w:pPr>
      <w:r w:rsidRPr="00BB123B">
        <w:rPr>
          <w:sz w:val="24"/>
        </w:rPr>
        <w:t>You will not be permitted to remove any of the contents of your medical file from the medical practice, nor will you be permitted to alter or erase information contained in the medical record.</w:t>
      </w:r>
    </w:p>
    <w:p w:rsidR="0048674F" w:rsidRDefault="0048674F" w:rsidP="0048674F">
      <w:pPr>
        <w:pStyle w:val="ListParagraph"/>
        <w:rPr>
          <w:sz w:val="24"/>
        </w:rPr>
      </w:pPr>
    </w:p>
    <w:p w:rsidR="0048674F" w:rsidRDefault="0048674F" w:rsidP="0048674F">
      <w:pPr>
        <w:rPr>
          <w:sz w:val="24"/>
        </w:rPr>
      </w:pPr>
    </w:p>
    <w:p w:rsidR="0048674F" w:rsidRDefault="0048674F" w:rsidP="0048674F">
      <w:pPr>
        <w:rPr>
          <w:sz w:val="24"/>
        </w:rPr>
      </w:pPr>
    </w:p>
    <w:p w:rsidR="0048674F" w:rsidRDefault="0048674F" w:rsidP="0048674F">
      <w:pPr>
        <w:rPr>
          <w:sz w:val="24"/>
        </w:rPr>
      </w:pPr>
    </w:p>
    <w:p w:rsidR="0048674F" w:rsidRPr="00BB123B" w:rsidRDefault="0048674F" w:rsidP="0048674F">
      <w:pPr>
        <w:rPr>
          <w:sz w:val="24"/>
        </w:rPr>
      </w:pPr>
    </w:p>
    <w:p w:rsidR="0048674F" w:rsidRPr="00BB123B" w:rsidRDefault="0048674F" w:rsidP="0048674F">
      <w:pPr>
        <w:rPr>
          <w:sz w:val="24"/>
        </w:rPr>
      </w:pPr>
    </w:p>
    <w:p w:rsidR="0048674F" w:rsidRPr="0048674F" w:rsidRDefault="0048674F" w:rsidP="0048674F">
      <w:pPr>
        <w:numPr>
          <w:ilvl w:val="0"/>
          <w:numId w:val="1"/>
        </w:numPr>
        <w:tabs>
          <w:tab w:val="clear" w:pos="360"/>
          <w:tab w:val="num" w:pos="426"/>
        </w:tabs>
        <w:rPr>
          <w:sz w:val="24"/>
        </w:rPr>
      </w:pPr>
      <w:r w:rsidRPr="0048674F">
        <w:rPr>
          <w:sz w:val="24"/>
        </w:rPr>
        <w:t>Where practicable, a medical practitioner will be present when access is granted to your file so that he or she may go through the contents of your file, and address any concerns that you may have in relation to the information contained within the file.  A fee may be charged in relation to this attendance.  We advise that a rebate will not be recoverable from Medicare for this service.</w:t>
      </w:r>
    </w:p>
    <w:p w:rsidR="0048674F" w:rsidRPr="00BB123B" w:rsidRDefault="0048674F" w:rsidP="0048674F">
      <w:pPr>
        <w:rPr>
          <w:sz w:val="24"/>
        </w:rPr>
      </w:pPr>
    </w:p>
    <w:p w:rsidR="0048674F" w:rsidRPr="00BB123B" w:rsidRDefault="0048674F" w:rsidP="0048674F">
      <w:pPr>
        <w:numPr>
          <w:ilvl w:val="0"/>
          <w:numId w:val="1"/>
        </w:numPr>
        <w:rPr>
          <w:sz w:val="24"/>
        </w:rPr>
      </w:pPr>
      <w:r w:rsidRPr="00BB123B">
        <w:rPr>
          <w:sz w:val="24"/>
        </w:rPr>
        <w:t>Should you request copies of any, or all, of the contents of your medical file, there will be a charge of $1 per page.</w:t>
      </w:r>
    </w:p>
    <w:p w:rsidR="0048674F" w:rsidRPr="00BB123B" w:rsidRDefault="0048674F" w:rsidP="0048674F">
      <w:pPr>
        <w:ind w:left="360"/>
        <w:rPr>
          <w:sz w:val="24"/>
        </w:rPr>
      </w:pPr>
    </w:p>
    <w:p w:rsidR="0048674F" w:rsidRPr="00BB123B" w:rsidRDefault="0048674F" w:rsidP="0048674F">
      <w:pPr>
        <w:numPr>
          <w:ilvl w:val="0"/>
          <w:numId w:val="1"/>
        </w:numPr>
        <w:rPr>
          <w:sz w:val="24"/>
        </w:rPr>
      </w:pPr>
      <w:r w:rsidRPr="00BB123B">
        <w:rPr>
          <w:sz w:val="24"/>
        </w:rPr>
        <w:t>Generally patients will be required to collect a copy of their records in person.  However, in some limited circumstances, patients may request that records are provided to another person.  This provision will generally only apply where the patient is unable, due to illness or incapacity, to attend the practice in person.</w:t>
      </w:r>
    </w:p>
    <w:p w:rsidR="0048674F" w:rsidRPr="00BB123B" w:rsidRDefault="0048674F" w:rsidP="0048674F">
      <w:pPr>
        <w:rPr>
          <w:sz w:val="24"/>
        </w:rPr>
      </w:pPr>
    </w:p>
    <w:p w:rsidR="0048674F" w:rsidRPr="00BB123B" w:rsidRDefault="0048674F" w:rsidP="0048674F">
      <w:pPr>
        <w:numPr>
          <w:ilvl w:val="0"/>
          <w:numId w:val="1"/>
        </w:numPr>
        <w:rPr>
          <w:sz w:val="24"/>
        </w:rPr>
      </w:pPr>
      <w:r w:rsidRPr="00BB123B">
        <w:rPr>
          <w:sz w:val="24"/>
        </w:rPr>
        <w:t>If you are collecting a copy of your medical record or are authorized to collect the record of another person, you may be required to provide identification.  Where possible this should be photographic identification.</w:t>
      </w:r>
    </w:p>
    <w:p w:rsidR="0048674F" w:rsidRPr="00BB123B" w:rsidRDefault="0048674F" w:rsidP="0048674F">
      <w:pPr>
        <w:rPr>
          <w:sz w:val="24"/>
        </w:rPr>
      </w:pPr>
    </w:p>
    <w:p w:rsidR="0048674F" w:rsidRPr="00BB123B" w:rsidRDefault="0048674F" w:rsidP="0048674F">
      <w:pPr>
        <w:rPr>
          <w:sz w:val="24"/>
        </w:rPr>
      </w:pPr>
      <w:r w:rsidRPr="00BB123B">
        <w:rPr>
          <w:sz w:val="24"/>
        </w:rPr>
        <w:t>Should you have any queries in relation to the above our practice staff are happy to address these for you.</w:t>
      </w:r>
    </w:p>
    <w:p w:rsidR="0048674F" w:rsidRPr="00BB123B" w:rsidRDefault="0048674F" w:rsidP="0048674F">
      <w:pPr>
        <w:rPr>
          <w:sz w:val="24"/>
        </w:rPr>
      </w:pPr>
    </w:p>
    <w:p w:rsidR="0048674F" w:rsidRPr="00BB123B" w:rsidRDefault="0048674F" w:rsidP="0048674F">
      <w:pPr>
        <w:rPr>
          <w:sz w:val="24"/>
        </w:rPr>
      </w:pPr>
      <w:r w:rsidRPr="00BB123B">
        <w:rPr>
          <w:sz w:val="24"/>
        </w:rPr>
        <w:t>Should you wish to make an application for access please approach our reception staff and they will assist you in getting under way with your application.</w:t>
      </w:r>
    </w:p>
    <w:p w:rsidR="0048674F" w:rsidRPr="00BB123B" w:rsidRDefault="0048674F" w:rsidP="0048674F">
      <w:pPr>
        <w:rPr>
          <w:sz w:val="24"/>
        </w:rPr>
      </w:pPr>
    </w:p>
    <w:p w:rsidR="0048674F" w:rsidRPr="00BB123B" w:rsidRDefault="0048674F" w:rsidP="0048674F">
      <w:pPr>
        <w:rPr>
          <w:sz w:val="24"/>
        </w:rPr>
      </w:pPr>
    </w:p>
    <w:p w:rsidR="0048674F" w:rsidRPr="00BB123B" w:rsidRDefault="0048674F" w:rsidP="0048674F">
      <w:pPr>
        <w:rPr>
          <w:sz w:val="24"/>
        </w:rPr>
      </w:pPr>
      <w:smartTag w:uri="urn:schemas-microsoft-com:office:smarttags" w:element="place">
        <w:r w:rsidRPr="00BB123B">
          <w:rPr>
            <w:sz w:val="24"/>
          </w:rPr>
          <w:t>North Bellingen</w:t>
        </w:r>
      </w:smartTag>
      <w:r w:rsidRPr="00BB123B">
        <w:rPr>
          <w:sz w:val="24"/>
        </w:rPr>
        <w:t xml:space="preserve"> Medical Centre</w:t>
      </w:r>
    </w:p>
    <w:p w:rsidR="008770F6" w:rsidRDefault="008770F6" w:rsidP="00A14F0E"/>
    <w:p w:rsidR="008770F6" w:rsidRDefault="008770F6" w:rsidP="00A14F0E"/>
    <w:p w:rsidR="008770F6" w:rsidRDefault="008770F6" w:rsidP="00A14F0E"/>
    <w:p w:rsidR="008770F6" w:rsidRDefault="008770F6" w:rsidP="00A14F0E"/>
    <w:p w:rsidR="008770F6" w:rsidRDefault="008770F6" w:rsidP="00A14F0E"/>
    <w:p w:rsidR="008770F6" w:rsidRDefault="008770F6" w:rsidP="00A14F0E">
      <w:pPr>
        <w:sectPr w:rsidR="008770F6" w:rsidSect="00985AD1">
          <w:headerReference w:type="default" r:id="rId8"/>
          <w:footerReference w:type="default" r:id="rId9"/>
          <w:pgSz w:w="11906" w:h="16838"/>
          <w:pgMar w:top="3289" w:right="709" w:bottom="2552" w:left="1440" w:header="794" w:footer="0" w:gutter="0"/>
          <w:cols w:space="708"/>
          <w:docGrid w:linePitch="360"/>
        </w:sectPr>
      </w:pPr>
    </w:p>
    <w:p w:rsidR="003972C4" w:rsidRDefault="003972C4" w:rsidP="00071B7B"/>
    <w:sectPr w:rsidR="003972C4" w:rsidSect="00153CDB">
      <w:headerReference w:type="default" r:id="rId10"/>
      <w:footerReference w:type="default" r:id="rId11"/>
      <w:type w:val="continuous"/>
      <w:pgSz w:w="11906" w:h="16838"/>
      <w:pgMar w:top="1418" w:right="709" w:bottom="1134"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0531" w:rsidRDefault="00AD0531" w:rsidP="00442F16">
      <w:r>
        <w:separator/>
      </w:r>
    </w:p>
  </w:endnote>
  <w:endnote w:type="continuationSeparator" w:id="0">
    <w:p w:rsidR="00AD0531" w:rsidRDefault="00AD0531" w:rsidP="00442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1E1" w:rsidRDefault="00D433E5">
    <w:r>
      <w:rPr>
        <w:noProof/>
        <w:lang w:eastAsia="en-AU"/>
      </w:rPr>
      <w:drawing>
        <wp:anchor distT="0" distB="0" distL="114300" distR="114300" simplePos="0" relativeHeight="251662336" behindDoc="1" locked="0" layoutInCell="1" allowOverlap="1" wp14:anchorId="529E20FB" wp14:editId="1764317A">
          <wp:simplePos x="0" y="0"/>
          <wp:positionH relativeFrom="page">
            <wp:posOffset>142875</wp:posOffset>
          </wp:positionH>
          <wp:positionV relativeFrom="paragraph">
            <wp:posOffset>-10795</wp:posOffset>
          </wp:positionV>
          <wp:extent cx="7285990" cy="85725"/>
          <wp:effectExtent l="0" t="0" r="0" b="9525"/>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ack 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85990" cy="85725"/>
                  </a:xfrm>
                  <a:prstGeom prst="rect">
                    <a:avLst/>
                  </a:prstGeom>
                </pic:spPr>
              </pic:pic>
            </a:graphicData>
          </a:graphic>
          <wp14:sizeRelH relativeFrom="margin">
            <wp14:pctWidth>0</wp14:pctWidth>
          </wp14:sizeRelH>
          <wp14:sizeRelV relativeFrom="margin">
            <wp14:pctHeight>0</wp14:pctHeight>
          </wp14:sizeRelV>
        </wp:anchor>
      </w:drawing>
    </w:r>
    <w:r w:rsidR="00222509">
      <w:rPr>
        <w:noProof/>
        <w:lang w:eastAsia="en-AU"/>
      </w:rPr>
      <w:drawing>
        <wp:anchor distT="0" distB="0" distL="114300" distR="114300" simplePos="0" relativeHeight="251658240" behindDoc="1" locked="0" layoutInCell="1" allowOverlap="1" wp14:anchorId="79CAC532" wp14:editId="72FC11FC">
          <wp:simplePos x="0" y="0"/>
          <wp:positionH relativeFrom="column">
            <wp:posOffset>9525</wp:posOffset>
          </wp:positionH>
          <wp:positionV relativeFrom="paragraph">
            <wp:posOffset>6029325</wp:posOffset>
          </wp:positionV>
          <wp:extent cx="7591425" cy="4036695"/>
          <wp:effectExtent l="0" t="0" r="9525" b="1905"/>
          <wp:wrapNone/>
          <wp:docPr id="4" name="Picture 1" descr="SABINA_LOGO_003_LOW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BINA_LOGO_003_LOW_LOW"/>
                  <pic:cNvPicPr>
                    <a:picLocks noChangeAspect="1" noChangeArrowheads="1"/>
                  </pic:cNvPicPr>
                </pic:nvPicPr>
                <pic:blipFill>
                  <a:blip r:embed="rId2">
                    <a:extLst>
                      <a:ext uri="{28A0092B-C50C-407E-A947-70E740481C1C}">
                        <a14:useLocalDpi xmlns:a14="http://schemas.microsoft.com/office/drawing/2010/main" val="0"/>
                      </a:ext>
                    </a:extLst>
                  </a:blip>
                  <a:srcRect t="62389"/>
                  <a:stretch>
                    <a:fillRect/>
                  </a:stretch>
                </pic:blipFill>
                <pic:spPr bwMode="auto">
                  <a:xfrm>
                    <a:off x="0" y="0"/>
                    <a:ext cx="7591425" cy="403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222509">
      <w:rPr>
        <w:noProof/>
        <w:lang w:eastAsia="en-AU"/>
      </w:rPr>
      <w:drawing>
        <wp:anchor distT="0" distB="0" distL="114300" distR="114300" simplePos="0" relativeHeight="251659264" behindDoc="1" locked="0" layoutInCell="1" allowOverlap="1" wp14:anchorId="4B4AF64B" wp14:editId="15D77DEE">
          <wp:simplePos x="0" y="0"/>
          <wp:positionH relativeFrom="column">
            <wp:posOffset>9525</wp:posOffset>
          </wp:positionH>
          <wp:positionV relativeFrom="paragraph">
            <wp:posOffset>6029325</wp:posOffset>
          </wp:positionV>
          <wp:extent cx="7591425" cy="4036695"/>
          <wp:effectExtent l="0" t="0" r="9525" b="1905"/>
          <wp:wrapNone/>
          <wp:docPr id="5" name="Picture 1" descr="SABINA_LOGO_003_LOW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BINA_LOGO_003_LOW_LOW"/>
                  <pic:cNvPicPr>
                    <a:picLocks noChangeAspect="1" noChangeArrowheads="1"/>
                  </pic:cNvPicPr>
                </pic:nvPicPr>
                <pic:blipFill>
                  <a:blip r:embed="rId2">
                    <a:extLst>
                      <a:ext uri="{28A0092B-C50C-407E-A947-70E740481C1C}">
                        <a14:useLocalDpi xmlns:a14="http://schemas.microsoft.com/office/drawing/2010/main" val="0"/>
                      </a:ext>
                    </a:extLst>
                  </a:blip>
                  <a:srcRect t="62389"/>
                  <a:stretch>
                    <a:fillRect/>
                  </a:stretch>
                </pic:blipFill>
                <pic:spPr bwMode="auto">
                  <a:xfrm>
                    <a:off x="0" y="0"/>
                    <a:ext cx="7591425" cy="403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222509">
      <w:rPr>
        <w:noProof/>
        <w:lang w:eastAsia="en-AU"/>
      </w:rPr>
      <w:drawing>
        <wp:anchor distT="0" distB="0" distL="114300" distR="114300" simplePos="0" relativeHeight="251660288" behindDoc="1" locked="0" layoutInCell="1" allowOverlap="1" wp14:anchorId="0706CF68" wp14:editId="2B4F883F">
          <wp:simplePos x="0" y="0"/>
          <wp:positionH relativeFrom="column">
            <wp:posOffset>9525</wp:posOffset>
          </wp:positionH>
          <wp:positionV relativeFrom="paragraph">
            <wp:posOffset>6029325</wp:posOffset>
          </wp:positionV>
          <wp:extent cx="7591425" cy="4036695"/>
          <wp:effectExtent l="0" t="0" r="9525" b="1905"/>
          <wp:wrapNone/>
          <wp:docPr id="6" name="Picture 1" descr="SABINA_LOGO_003_LOW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BINA_LOGO_003_LOW_LOW"/>
                  <pic:cNvPicPr>
                    <a:picLocks noChangeAspect="1" noChangeArrowheads="1"/>
                  </pic:cNvPicPr>
                </pic:nvPicPr>
                <pic:blipFill>
                  <a:blip r:embed="rId2">
                    <a:extLst>
                      <a:ext uri="{28A0092B-C50C-407E-A947-70E740481C1C}">
                        <a14:useLocalDpi xmlns:a14="http://schemas.microsoft.com/office/drawing/2010/main" val="0"/>
                      </a:ext>
                    </a:extLst>
                  </a:blip>
                  <a:srcRect t="62389"/>
                  <a:stretch>
                    <a:fillRect/>
                  </a:stretch>
                </pic:blipFill>
                <pic:spPr bwMode="auto">
                  <a:xfrm>
                    <a:off x="0" y="0"/>
                    <a:ext cx="7591425" cy="40366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3466" w:type="dxa"/>
      <w:tblInd w:w="-1168" w:type="dxa"/>
      <w:tblLayout w:type="fixed"/>
      <w:tblLook w:val="04A0" w:firstRow="1" w:lastRow="0" w:firstColumn="1" w:lastColumn="0" w:noHBand="0" w:noVBand="1"/>
    </w:tblPr>
    <w:tblGrid>
      <w:gridCol w:w="1985"/>
      <w:gridCol w:w="1843"/>
      <w:gridCol w:w="1984"/>
      <w:gridCol w:w="2268"/>
      <w:gridCol w:w="1985"/>
      <w:gridCol w:w="1559"/>
      <w:gridCol w:w="1842"/>
    </w:tblGrid>
    <w:tr w:rsidR="00D229BC" w:rsidTr="00974F72">
      <w:tc>
        <w:tcPr>
          <w:tcW w:w="1985" w:type="dxa"/>
        </w:tcPr>
        <w:p w:rsidR="00D229BC" w:rsidRDefault="006F6312" w:rsidP="00153CDB">
          <w:pPr>
            <w:rPr>
              <w:rFonts w:ascii="Century Gothic" w:hAnsi="Century Gothic"/>
              <w:i/>
              <w:sz w:val="14"/>
              <w:szCs w:val="14"/>
            </w:rPr>
          </w:pPr>
          <w:r w:rsidRPr="00DE3D0A">
            <w:rPr>
              <w:rFonts w:ascii="Century Gothic" w:hAnsi="Century Gothic"/>
              <w:sz w:val="20"/>
              <w:szCs w:val="20"/>
            </w:rPr>
            <w:t>Dr Cain English</w:t>
          </w:r>
          <w:r w:rsidRPr="00DE3D0A">
            <w:rPr>
              <w:rFonts w:ascii="Century Gothic" w:hAnsi="Century Gothic"/>
              <w:sz w:val="20"/>
              <w:szCs w:val="20"/>
            </w:rPr>
            <w:br/>
          </w:r>
          <w:r w:rsidRPr="00DE3D0A">
            <w:rPr>
              <w:rFonts w:ascii="Century Gothic" w:hAnsi="Century Gothic"/>
              <w:i/>
              <w:sz w:val="14"/>
              <w:szCs w:val="14"/>
            </w:rPr>
            <w:t>B.Sc(USyd Hons</w:t>
          </w:r>
        </w:p>
        <w:p w:rsidR="006F6312" w:rsidRPr="00DE3D0A" w:rsidRDefault="006F6312" w:rsidP="0012097A">
          <w:pPr>
            <w:ind w:right="-108"/>
            <w:rPr>
              <w:rFonts w:ascii="Century Gothic" w:hAnsi="Century Gothic"/>
              <w:sz w:val="20"/>
              <w:szCs w:val="20"/>
            </w:rPr>
          </w:pPr>
          <w:r w:rsidRPr="00DE3D0A">
            <w:rPr>
              <w:rFonts w:ascii="Century Gothic" w:hAnsi="Century Gothic"/>
              <w:i/>
              <w:sz w:val="14"/>
              <w:szCs w:val="14"/>
            </w:rPr>
            <w:t xml:space="preserve">1st Class,Uni </w:t>
          </w:r>
          <w:r w:rsidRPr="00DE3D0A">
            <w:rPr>
              <w:rFonts w:ascii="Century Gothic" w:hAnsi="Century Gothic"/>
              <w:sz w:val="14"/>
              <w:szCs w:val="14"/>
            </w:rPr>
            <w:t>Medal) M.B.,B.S(Usyd).,F.A.C.R.R.M</w:t>
          </w:r>
          <w:r w:rsidR="0012097A">
            <w:rPr>
              <w:rFonts w:ascii="Century Gothic" w:hAnsi="Century Gothic"/>
              <w:sz w:val="14"/>
              <w:szCs w:val="14"/>
            </w:rPr>
            <w:t>.</w:t>
          </w:r>
          <w:r w:rsidRPr="00DE3D0A">
            <w:rPr>
              <w:rFonts w:ascii="Century Gothic" w:hAnsi="Century Gothic"/>
              <w:sz w:val="14"/>
              <w:szCs w:val="14"/>
            </w:rPr>
            <w:br/>
          </w:r>
          <w:r w:rsidRPr="00DE3D0A">
            <w:rPr>
              <w:rFonts w:ascii="Century Gothic" w:hAnsi="Century Gothic"/>
              <w:i/>
              <w:sz w:val="14"/>
              <w:szCs w:val="14"/>
            </w:rPr>
            <w:t>Provider No.</w:t>
          </w:r>
          <w:r w:rsidRPr="0012651E">
            <w:t xml:space="preserve"> </w:t>
          </w:r>
          <w:r w:rsidRPr="00DE3D0A">
            <w:rPr>
              <w:rFonts w:ascii="Century Gothic" w:hAnsi="Century Gothic"/>
              <w:i/>
              <w:sz w:val="14"/>
              <w:szCs w:val="14"/>
            </w:rPr>
            <w:t>246844EL</w:t>
          </w:r>
        </w:p>
      </w:tc>
      <w:tc>
        <w:tcPr>
          <w:tcW w:w="1843" w:type="dxa"/>
        </w:tcPr>
        <w:p w:rsidR="006F6312" w:rsidRPr="00DE3D0A" w:rsidRDefault="006F6312" w:rsidP="00153CDB">
          <w:pPr>
            <w:rPr>
              <w:rFonts w:ascii="Century Gothic" w:hAnsi="Century Gothic"/>
              <w:i/>
              <w:sz w:val="14"/>
              <w:szCs w:val="14"/>
            </w:rPr>
          </w:pPr>
          <w:r w:rsidRPr="00DE3D0A">
            <w:rPr>
              <w:rFonts w:ascii="Century Gothic" w:hAnsi="Century Gothic"/>
              <w:sz w:val="20"/>
              <w:szCs w:val="20"/>
            </w:rPr>
            <w:t>Dr Deirdre Little</w:t>
          </w:r>
          <w:r w:rsidRPr="00DE3D0A">
            <w:rPr>
              <w:rFonts w:ascii="Century Gothic" w:hAnsi="Century Gothic"/>
              <w:sz w:val="20"/>
              <w:szCs w:val="20"/>
            </w:rPr>
            <w:br/>
          </w:r>
          <w:r w:rsidRPr="00DE3D0A">
            <w:rPr>
              <w:rFonts w:ascii="Century Gothic" w:hAnsi="Century Gothic"/>
              <w:i/>
              <w:sz w:val="14"/>
              <w:szCs w:val="14"/>
            </w:rPr>
            <w:t>M.B.B.S., D.R.A.N.Z.O.G.,</w:t>
          </w:r>
          <w:r w:rsidRPr="00DE3D0A">
            <w:rPr>
              <w:rFonts w:ascii="Century Gothic" w:hAnsi="Century Gothic"/>
              <w:i/>
              <w:sz w:val="14"/>
              <w:szCs w:val="14"/>
            </w:rPr>
            <w:br/>
            <w:t>F.A.C.R.R.M.</w:t>
          </w:r>
          <w:r w:rsidRPr="00DE3D0A">
            <w:rPr>
              <w:rFonts w:ascii="Century Gothic" w:hAnsi="Century Gothic"/>
              <w:i/>
              <w:sz w:val="14"/>
              <w:szCs w:val="14"/>
            </w:rPr>
            <w:br/>
            <w:t>Provider No.</w:t>
          </w:r>
          <w:r w:rsidRPr="0012651E">
            <w:t xml:space="preserve"> </w:t>
          </w:r>
          <w:r w:rsidRPr="00DE3D0A">
            <w:rPr>
              <w:rFonts w:ascii="Century Gothic" w:hAnsi="Century Gothic"/>
              <w:i/>
              <w:sz w:val="14"/>
              <w:szCs w:val="14"/>
            </w:rPr>
            <w:t>491044T</w:t>
          </w:r>
        </w:p>
      </w:tc>
      <w:tc>
        <w:tcPr>
          <w:tcW w:w="1984" w:type="dxa"/>
        </w:tcPr>
        <w:p w:rsidR="006F6312" w:rsidRPr="00DE3D0A" w:rsidRDefault="006F6312" w:rsidP="00153CDB">
          <w:pPr>
            <w:rPr>
              <w:rFonts w:ascii="Century Gothic" w:hAnsi="Century Gothic"/>
              <w:i/>
              <w:sz w:val="14"/>
              <w:szCs w:val="14"/>
            </w:rPr>
          </w:pPr>
          <w:r w:rsidRPr="00DE3D0A">
            <w:rPr>
              <w:rFonts w:ascii="Century Gothic" w:hAnsi="Century Gothic"/>
              <w:sz w:val="20"/>
              <w:szCs w:val="20"/>
            </w:rPr>
            <w:t>Dr Don Radford</w:t>
          </w:r>
          <w:r w:rsidRPr="00DE3D0A">
            <w:rPr>
              <w:rFonts w:ascii="Century Gothic" w:hAnsi="Century Gothic"/>
              <w:sz w:val="20"/>
              <w:szCs w:val="20"/>
            </w:rPr>
            <w:br/>
          </w:r>
          <w:r w:rsidRPr="00DE3D0A">
            <w:rPr>
              <w:rFonts w:ascii="Century Gothic" w:hAnsi="Century Gothic"/>
              <w:i/>
              <w:sz w:val="14"/>
              <w:szCs w:val="14"/>
            </w:rPr>
            <w:t>M.B.B.S. (Hons) F.R.A.C.G.P,. F.A.C.R.R.M</w:t>
          </w:r>
          <w:r w:rsidR="00D229BC">
            <w:rPr>
              <w:rFonts w:ascii="Century Gothic" w:hAnsi="Century Gothic"/>
              <w:i/>
              <w:sz w:val="14"/>
              <w:szCs w:val="14"/>
            </w:rPr>
            <w:t>.</w:t>
          </w:r>
          <w:r w:rsidRPr="00DE3D0A">
            <w:rPr>
              <w:rFonts w:ascii="Century Gothic" w:hAnsi="Century Gothic"/>
              <w:i/>
              <w:sz w:val="14"/>
              <w:szCs w:val="14"/>
            </w:rPr>
            <w:br/>
            <w:t>Provider No.</w:t>
          </w:r>
          <w:r w:rsidRPr="0012651E">
            <w:t xml:space="preserve"> </w:t>
          </w:r>
          <w:r w:rsidRPr="00DE3D0A">
            <w:rPr>
              <w:rFonts w:ascii="Century Gothic" w:hAnsi="Century Gothic"/>
              <w:i/>
              <w:sz w:val="14"/>
              <w:szCs w:val="14"/>
            </w:rPr>
            <w:t>491496J</w:t>
          </w:r>
        </w:p>
      </w:tc>
      <w:tc>
        <w:tcPr>
          <w:tcW w:w="2268" w:type="dxa"/>
        </w:tcPr>
        <w:p w:rsidR="006F6312" w:rsidRPr="006F6312" w:rsidRDefault="006F6312" w:rsidP="001B5EAB">
          <w:pPr>
            <w:rPr>
              <w:rFonts w:ascii="Century Gothic" w:hAnsi="Century Gothic"/>
              <w:sz w:val="20"/>
              <w:szCs w:val="20"/>
            </w:rPr>
          </w:pPr>
          <w:r w:rsidRPr="006F6312">
            <w:rPr>
              <w:rFonts w:ascii="Century Gothic" w:hAnsi="Century Gothic"/>
              <w:sz w:val="20"/>
              <w:szCs w:val="20"/>
            </w:rPr>
            <w:t>Dr Monica De Sousa</w:t>
          </w:r>
        </w:p>
        <w:p w:rsidR="006F6312" w:rsidRPr="001C3814" w:rsidRDefault="006F6312" w:rsidP="001B5EAB">
          <w:pPr>
            <w:rPr>
              <w:rFonts w:ascii="Century Gothic" w:hAnsi="Century Gothic"/>
              <w:i/>
              <w:sz w:val="14"/>
              <w:szCs w:val="14"/>
            </w:rPr>
          </w:pPr>
          <w:r w:rsidRPr="001C3814">
            <w:rPr>
              <w:rFonts w:ascii="Century Gothic" w:hAnsi="Century Gothic"/>
              <w:i/>
              <w:sz w:val="14"/>
              <w:szCs w:val="14"/>
            </w:rPr>
            <w:t>M.B.B.S.,F.R.A.C.G.P.,</w:t>
          </w:r>
        </w:p>
        <w:p w:rsidR="006F6312" w:rsidRPr="001C3814" w:rsidRDefault="006F6312" w:rsidP="001B5EAB">
          <w:pPr>
            <w:rPr>
              <w:rFonts w:ascii="Century Gothic" w:hAnsi="Century Gothic"/>
              <w:i/>
              <w:sz w:val="14"/>
              <w:szCs w:val="14"/>
            </w:rPr>
          </w:pPr>
          <w:r w:rsidRPr="001C3814">
            <w:rPr>
              <w:rFonts w:ascii="Century Gothic" w:hAnsi="Century Gothic"/>
              <w:i/>
              <w:sz w:val="14"/>
              <w:szCs w:val="14"/>
            </w:rPr>
            <w:t>D.R.A.N.Z.C.O.C</w:t>
          </w:r>
          <w:r>
            <w:rPr>
              <w:rFonts w:ascii="Century Gothic" w:hAnsi="Century Gothic"/>
              <w:i/>
              <w:sz w:val="14"/>
              <w:szCs w:val="14"/>
            </w:rPr>
            <w:t>.</w:t>
          </w:r>
        </w:p>
        <w:p w:rsidR="006F6312" w:rsidRPr="001C3814" w:rsidRDefault="006F6312" w:rsidP="001B5EAB">
          <w:pPr>
            <w:rPr>
              <w:rFonts w:ascii="Century Gothic" w:hAnsi="Century Gothic"/>
              <w:i/>
              <w:sz w:val="14"/>
              <w:szCs w:val="14"/>
            </w:rPr>
          </w:pPr>
          <w:r w:rsidRPr="001C3814">
            <w:rPr>
              <w:rFonts w:ascii="Century Gothic" w:hAnsi="Century Gothic"/>
              <w:i/>
              <w:sz w:val="14"/>
              <w:szCs w:val="14"/>
            </w:rPr>
            <w:t>Provider No. 408679DT</w:t>
          </w:r>
        </w:p>
        <w:p w:rsidR="006F6312" w:rsidRDefault="006F6312" w:rsidP="001B5EAB">
          <w:pPr>
            <w:pStyle w:val="Footer"/>
          </w:pPr>
        </w:p>
      </w:tc>
      <w:tc>
        <w:tcPr>
          <w:tcW w:w="1985" w:type="dxa"/>
        </w:tcPr>
        <w:p w:rsidR="006F6312" w:rsidRPr="006F6312" w:rsidRDefault="006F6312" w:rsidP="006F6312">
          <w:pPr>
            <w:rPr>
              <w:rFonts w:ascii="Century Gothic" w:hAnsi="Century Gothic"/>
              <w:sz w:val="20"/>
              <w:szCs w:val="20"/>
            </w:rPr>
          </w:pPr>
          <w:r w:rsidRPr="006F6312">
            <w:rPr>
              <w:rFonts w:ascii="Century Gothic" w:hAnsi="Century Gothic"/>
              <w:sz w:val="20"/>
              <w:szCs w:val="20"/>
            </w:rPr>
            <w:t>Dr Ryan Partridge</w:t>
          </w:r>
        </w:p>
        <w:p w:rsidR="006F6312" w:rsidRPr="001C3814" w:rsidRDefault="006F6312" w:rsidP="006F6312">
          <w:pPr>
            <w:rPr>
              <w:rFonts w:ascii="Century Gothic" w:hAnsi="Century Gothic"/>
              <w:i/>
              <w:sz w:val="14"/>
              <w:szCs w:val="14"/>
            </w:rPr>
          </w:pPr>
          <w:r w:rsidRPr="001C3814">
            <w:rPr>
              <w:rFonts w:ascii="Century Gothic" w:hAnsi="Century Gothic"/>
              <w:i/>
              <w:sz w:val="14"/>
              <w:szCs w:val="14"/>
            </w:rPr>
            <w:t>B.Sc., M.B.B.S.,</w:t>
          </w:r>
        </w:p>
        <w:p w:rsidR="006F6312" w:rsidRPr="001C3814" w:rsidRDefault="006F6312" w:rsidP="006F6312">
          <w:pPr>
            <w:rPr>
              <w:rFonts w:ascii="Century Gothic" w:hAnsi="Century Gothic"/>
              <w:i/>
              <w:sz w:val="14"/>
              <w:szCs w:val="14"/>
            </w:rPr>
          </w:pPr>
          <w:r w:rsidRPr="001C3814">
            <w:rPr>
              <w:rFonts w:ascii="Century Gothic" w:hAnsi="Century Gothic"/>
              <w:i/>
              <w:sz w:val="14"/>
              <w:szCs w:val="14"/>
            </w:rPr>
            <w:t>F.R.A.C.G.P.</w:t>
          </w:r>
        </w:p>
        <w:p w:rsidR="006F6312" w:rsidRPr="0071226F" w:rsidRDefault="006F6312" w:rsidP="006F6312">
          <w:pPr>
            <w:rPr>
              <w:rFonts w:ascii="Century Gothic" w:hAnsi="Century Gothic"/>
              <w:sz w:val="20"/>
              <w:szCs w:val="20"/>
            </w:rPr>
          </w:pPr>
          <w:r w:rsidRPr="001C3814">
            <w:rPr>
              <w:rFonts w:ascii="Century Gothic" w:hAnsi="Century Gothic"/>
              <w:i/>
              <w:sz w:val="14"/>
              <w:szCs w:val="14"/>
            </w:rPr>
            <w:t>Provider No. 4357459F</w:t>
          </w:r>
        </w:p>
      </w:tc>
      <w:tc>
        <w:tcPr>
          <w:tcW w:w="1559" w:type="dxa"/>
        </w:tcPr>
        <w:p w:rsidR="006F6312" w:rsidRPr="0071226F" w:rsidRDefault="006F6312" w:rsidP="001B5EAB">
          <w:pPr>
            <w:rPr>
              <w:rFonts w:ascii="Century Gothic" w:hAnsi="Century Gothic"/>
              <w:sz w:val="20"/>
              <w:szCs w:val="20"/>
            </w:rPr>
          </w:pPr>
          <w:r w:rsidRPr="0071226F">
            <w:rPr>
              <w:rFonts w:ascii="Century Gothic" w:hAnsi="Century Gothic"/>
              <w:sz w:val="20"/>
              <w:szCs w:val="20"/>
            </w:rPr>
            <w:t xml:space="preserve">Dr </w:t>
          </w:r>
          <w:r>
            <w:rPr>
              <w:rFonts w:ascii="Century Gothic" w:hAnsi="Century Gothic"/>
              <w:sz w:val="20"/>
              <w:szCs w:val="20"/>
            </w:rPr>
            <w:t>Kelly Hamill</w:t>
          </w:r>
        </w:p>
        <w:p w:rsidR="006F6312" w:rsidRPr="0071226F" w:rsidRDefault="006F6312" w:rsidP="001B5EAB">
          <w:pPr>
            <w:rPr>
              <w:rFonts w:ascii="Century Gothic" w:hAnsi="Century Gothic"/>
              <w:i/>
              <w:sz w:val="14"/>
              <w:szCs w:val="14"/>
            </w:rPr>
          </w:pPr>
          <w:r w:rsidRPr="0071226F">
            <w:rPr>
              <w:rFonts w:ascii="Century Gothic" w:hAnsi="Century Gothic"/>
              <w:i/>
              <w:sz w:val="14"/>
              <w:szCs w:val="14"/>
            </w:rPr>
            <w:t xml:space="preserve">M.B.B.S., </w:t>
          </w:r>
        </w:p>
        <w:p w:rsidR="006F6312" w:rsidRPr="0071226F" w:rsidRDefault="006F6312" w:rsidP="001B5EAB">
          <w:pPr>
            <w:rPr>
              <w:rFonts w:ascii="Century Gothic" w:hAnsi="Century Gothic"/>
              <w:sz w:val="20"/>
              <w:szCs w:val="20"/>
            </w:rPr>
          </w:pPr>
          <w:r w:rsidRPr="0071226F">
            <w:rPr>
              <w:rFonts w:ascii="Century Gothic" w:hAnsi="Century Gothic"/>
              <w:i/>
              <w:sz w:val="14"/>
              <w:szCs w:val="14"/>
            </w:rPr>
            <w:t xml:space="preserve">Provider No. </w:t>
          </w:r>
          <w:r>
            <w:rPr>
              <w:rFonts w:ascii="Century Gothic" w:hAnsi="Century Gothic"/>
              <w:i/>
              <w:sz w:val="14"/>
              <w:szCs w:val="14"/>
            </w:rPr>
            <w:t>4132692K</w:t>
          </w:r>
        </w:p>
      </w:tc>
      <w:tc>
        <w:tcPr>
          <w:tcW w:w="1842" w:type="dxa"/>
        </w:tcPr>
        <w:p w:rsidR="006F6312" w:rsidRPr="0071226F" w:rsidRDefault="006F6312">
          <w:pPr>
            <w:pStyle w:val="Footer"/>
            <w:rPr>
              <w:rFonts w:ascii="Century Gothic" w:hAnsi="Century Gothic"/>
              <w:sz w:val="20"/>
              <w:szCs w:val="20"/>
            </w:rPr>
          </w:pPr>
        </w:p>
      </w:tc>
    </w:tr>
  </w:tbl>
  <w:p w:rsidR="004B31E1" w:rsidRDefault="004B31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1E1" w:rsidRDefault="004B31E1"/>
  <w:p w:rsidR="004B31E1" w:rsidRDefault="004B31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0531" w:rsidRDefault="00AD0531" w:rsidP="00442F16">
      <w:r>
        <w:separator/>
      </w:r>
    </w:p>
  </w:footnote>
  <w:footnote w:type="continuationSeparator" w:id="0">
    <w:p w:rsidR="00AD0531" w:rsidRDefault="00AD0531" w:rsidP="00442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1E1" w:rsidRDefault="00D433E5">
    <w:pPr>
      <w:pStyle w:val="Header"/>
    </w:pPr>
    <w:r>
      <w:rPr>
        <w:noProof/>
        <w:lang w:eastAsia="en-AU"/>
      </w:rPr>
      <w:drawing>
        <wp:anchor distT="0" distB="0" distL="114300" distR="114300" simplePos="0" relativeHeight="251661312" behindDoc="1" locked="0" layoutInCell="1" allowOverlap="1" wp14:anchorId="6A7D0A2D" wp14:editId="59FC5695">
          <wp:simplePos x="0" y="0"/>
          <wp:positionH relativeFrom="page">
            <wp:posOffset>0</wp:posOffset>
          </wp:positionH>
          <wp:positionV relativeFrom="paragraph">
            <wp:posOffset>4953635</wp:posOffset>
          </wp:positionV>
          <wp:extent cx="7563387" cy="4076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ciat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5896" cy="4078052"/>
                  </a:xfrm>
                  <a:prstGeom prst="rect">
                    <a:avLst/>
                  </a:prstGeom>
                </pic:spPr>
              </pic:pic>
            </a:graphicData>
          </a:graphic>
          <wp14:sizeRelH relativeFrom="margin">
            <wp14:pctWidth>0</wp14:pctWidth>
          </wp14:sizeRelH>
          <wp14:sizeRelV relativeFrom="margin">
            <wp14:pctHeight>0</wp14:pctHeight>
          </wp14:sizeRelV>
        </wp:anchor>
      </w:drawing>
    </w:r>
    <w:r w:rsidR="00222509">
      <w:rPr>
        <w:noProof/>
        <w:lang w:eastAsia="en-AU"/>
      </w:rPr>
      <mc:AlternateContent>
        <mc:Choice Requires="wps">
          <w:drawing>
            <wp:anchor distT="0" distB="0" distL="114300" distR="114300" simplePos="0" relativeHeight="251656192" behindDoc="0" locked="0" layoutInCell="1" allowOverlap="1" wp14:anchorId="40928418" wp14:editId="4FE2711F">
              <wp:simplePos x="0" y="0"/>
              <wp:positionH relativeFrom="column">
                <wp:posOffset>4505325</wp:posOffset>
              </wp:positionH>
              <wp:positionV relativeFrom="paragraph">
                <wp:posOffset>933450</wp:posOffset>
              </wp:positionV>
              <wp:extent cx="2009140" cy="10363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140" cy="1036320"/>
                      </a:xfrm>
                      <a:prstGeom prst="rect">
                        <a:avLst/>
                      </a:prstGeom>
                      <a:noFill/>
                      <a:ln w="6350">
                        <a:noFill/>
                      </a:ln>
                      <a:effectLst/>
                    </wps:spPr>
                    <wps:txbx>
                      <w:txbxContent>
                        <w:p w:rsidR="004B31E1" w:rsidRPr="00985AD1" w:rsidRDefault="004B31E1" w:rsidP="00D8360B">
                          <w:pPr>
                            <w:spacing w:after="120"/>
                            <w:jc w:val="center"/>
                            <w:rPr>
                              <w:rFonts w:ascii="Century Gothic" w:hAnsi="Century Gothic"/>
                              <w:sz w:val="20"/>
                              <w:szCs w:val="20"/>
                            </w:rPr>
                          </w:pPr>
                          <w:r w:rsidRPr="00985AD1">
                            <w:rPr>
                              <w:rFonts w:ascii="Century Gothic" w:hAnsi="Century Gothic"/>
                              <w:sz w:val="20"/>
                              <w:szCs w:val="20"/>
                            </w:rPr>
                            <w:t>58 Wheatley St</w:t>
                          </w:r>
                          <w:r w:rsidRPr="00985AD1">
                            <w:rPr>
                              <w:rFonts w:ascii="Century Gothic" w:hAnsi="Century Gothic"/>
                              <w:sz w:val="20"/>
                              <w:szCs w:val="20"/>
                            </w:rPr>
                            <w:br/>
                            <w:t>Bellingen NSW 2454</w:t>
                          </w:r>
                          <w:r w:rsidRPr="00985AD1">
                            <w:rPr>
                              <w:rFonts w:ascii="Century Gothic" w:hAnsi="Century Gothic"/>
                              <w:sz w:val="20"/>
                              <w:szCs w:val="20"/>
                            </w:rPr>
                            <w:br/>
                            <w:t>Tel: (02) 6655 1755</w:t>
                          </w:r>
                          <w:r w:rsidRPr="00985AD1">
                            <w:rPr>
                              <w:rFonts w:ascii="Century Gothic" w:hAnsi="Century Gothic"/>
                              <w:sz w:val="20"/>
                              <w:szCs w:val="20"/>
                            </w:rPr>
                            <w:br/>
                            <w:t>Fax:  (02) 6655 9613</w:t>
                          </w:r>
                          <w:r w:rsidRPr="00985AD1">
                            <w:rPr>
                              <w:rFonts w:ascii="Century Gothic" w:hAnsi="Century Gothic"/>
                              <w:sz w:val="20"/>
                              <w:szCs w:val="20"/>
                            </w:rPr>
                            <w:br/>
                            <w:t>Email: nbms@nbms.com.au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928418" id="_x0000_t202" coordsize="21600,21600" o:spt="202" path="m,l,21600r21600,l21600,xe">
              <v:stroke joinstyle="miter"/>
              <v:path gradientshapeok="t" o:connecttype="rect"/>
            </v:shapetype>
            <v:shape id="Text Box 2" o:spid="_x0000_s1026" type="#_x0000_t202" style="position:absolute;margin-left:354.75pt;margin-top:73.5pt;width:158.2pt;height:8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" filled="f" stroked="f" strokeweight=".5pt">
              <v:textbox>
                <w:txbxContent>
                  <w:p w:rsidR="004B31E1" w:rsidRPr="00985AD1" w:rsidRDefault="004B31E1" w:rsidP="00D8360B">
                    <w:pPr>
                      <w:spacing w:after="120"/>
                      <w:jc w:val="center"/>
                      <w:rPr>
                        <w:rFonts w:ascii="Century Gothic" w:hAnsi="Century Gothic"/>
                        <w:sz w:val="20"/>
                        <w:szCs w:val="20"/>
                      </w:rPr>
                    </w:pPr>
                    <w:r w:rsidRPr="00985AD1">
                      <w:rPr>
                        <w:rFonts w:ascii="Century Gothic" w:hAnsi="Century Gothic"/>
                        <w:sz w:val="20"/>
                        <w:szCs w:val="20"/>
                      </w:rPr>
                      <w:t>58 Wheatley St</w:t>
                    </w:r>
                    <w:r w:rsidRPr="00985AD1">
                      <w:rPr>
                        <w:rFonts w:ascii="Century Gothic" w:hAnsi="Century Gothic"/>
                        <w:sz w:val="20"/>
                        <w:szCs w:val="20"/>
                      </w:rPr>
                      <w:br/>
                      <w:t>Bellingen NSW 2454</w:t>
                    </w:r>
                    <w:r w:rsidRPr="00985AD1">
                      <w:rPr>
                        <w:rFonts w:ascii="Century Gothic" w:hAnsi="Century Gothic"/>
                        <w:sz w:val="20"/>
                        <w:szCs w:val="20"/>
                      </w:rPr>
                      <w:br/>
                      <w:t>Tel: (02) 6655 1755</w:t>
                    </w:r>
                    <w:r w:rsidRPr="00985AD1">
                      <w:rPr>
                        <w:rFonts w:ascii="Century Gothic" w:hAnsi="Century Gothic"/>
                        <w:sz w:val="20"/>
                        <w:szCs w:val="20"/>
                      </w:rPr>
                      <w:br/>
                      <w:t>Fax:  (02) 6655 9613</w:t>
                    </w:r>
                    <w:r w:rsidRPr="00985AD1">
                      <w:rPr>
                        <w:rFonts w:ascii="Century Gothic" w:hAnsi="Century Gothic"/>
                        <w:sz w:val="20"/>
                        <w:szCs w:val="20"/>
                      </w:rPr>
                      <w:br/>
                      <w:t>Email: nbms@nbms.com.au</w:t>
                    </w:r>
                  </w:p>
                </w:txbxContent>
              </v:textbox>
            </v:shape>
          </w:pict>
        </mc:Fallback>
      </mc:AlternateContent>
    </w:r>
    <w:r w:rsidR="00222509">
      <w:rPr>
        <w:noProof/>
        <w:lang w:eastAsia="en-AU"/>
      </w:rPr>
      <w:drawing>
        <wp:anchor distT="0" distB="0" distL="114300" distR="114300" simplePos="0" relativeHeight="251657216" behindDoc="1" locked="0" layoutInCell="1" allowOverlap="1" wp14:anchorId="3D1A9B63" wp14:editId="40C7F8BC">
          <wp:simplePos x="0" y="0"/>
          <wp:positionH relativeFrom="column">
            <wp:posOffset>4979035</wp:posOffset>
          </wp:positionH>
          <wp:positionV relativeFrom="paragraph">
            <wp:posOffset>-333375</wp:posOffset>
          </wp:positionV>
          <wp:extent cx="1059180" cy="1295400"/>
          <wp:effectExtent l="0" t="0" r="7620" b="0"/>
          <wp:wrapNone/>
          <wp:docPr id="3" name="Picture 1" descr="SABINA_LOGO_003_LOW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BINA_LOGO_003_LOW_LOW"/>
                  <pic:cNvPicPr>
                    <a:picLocks noChangeAspect="1" noChangeArrowheads="1"/>
                  </pic:cNvPicPr>
                </pic:nvPicPr>
                <pic:blipFill>
                  <a:blip r:embed="rId2">
                    <a:extLst>
                      <a:ext uri="{28A0092B-C50C-407E-A947-70E740481C1C}">
                        <a14:useLocalDpi xmlns:a14="http://schemas.microsoft.com/office/drawing/2010/main" val="0"/>
                      </a:ext>
                    </a:extLst>
                  </a:blip>
                  <a:srcRect l="75909" t="3551" r="5522" b="80386"/>
                  <a:stretch>
                    <a:fillRect/>
                  </a:stretch>
                </pic:blipFill>
                <pic:spPr bwMode="auto">
                  <a:xfrm>
                    <a:off x="0" y="0"/>
                    <a:ext cx="105918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1E1" w:rsidRDefault="004B31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5A4F8F"/>
    <w:multiLevelType w:val="singleLevel"/>
    <w:tmpl w:val="0409000F"/>
    <w:lvl w:ilvl="0">
      <w:start w:val="1"/>
      <w:numFmt w:val="decimal"/>
      <w:lvlText w:val="%1."/>
      <w:lvlJc w:val="left"/>
      <w:pPr>
        <w:tabs>
          <w:tab w:val="num"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2509"/>
    <w:rsid w:val="000110DE"/>
    <w:rsid w:val="00013FB2"/>
    <w:rsid w:val="00043873"/>
    <w:rsid w:val="00045037"/>
    <w:rsid w:val="00051C69"/>
    <w:rsid w:val="00062DDA"/>
    <w:rsid w:val="00066388"/>
    <w:rsid w:val="00067FE9"/>
    <w:rsid w:val="00071B7B"/>
    <w:rsid w:val="00074F65"/>
    <w:rsid w:val="000B2904"/>
    <w:rsid w:val="000C0C0A"/>
    <w:rsid w:val="000F30BD"/>
    <w:rsid w:val="0012097A"/>
    <w:rsid w:val="00124EF3"/>
    <w:rsid w:val="0012651E"/>
    <w:rsid w:val="00153CDB"/>
    <w:rsid w:val="00193CA8"/>
    <w:rsid w:val="001F4A29"/>
    <w:rsid w:val="00222509"/>
    <w:rsid w:val="002E590D"/>
    <w:rsid w:val="00351FCA"/>
    <w:rsid w:val="003972C4"/>
    <w:rsid w:val="003B6DF3"/>
    <w:rsid w:val="003D399A"/>
    <w:rsid w:val="003E0E22"/>
    <w:rsid w:val="00400731"/>
    <w:rsid w:val="0040433C"/>
    <w:rsid w:val="00406C15"/>
    <w:rsid w:val="00434E0F"/>
    <w:rsid w:val="00442F16"/>
    <w:rsid w:val="00470659"/>
    <w:rsid w:val="0048674F"/>
    <w:rsid w:val="004B31E1"/>
    <w:rsid w:val="004D127E"/>
    <w:rsid w:val="004F1796"/>
    <w:rsid w:val="0050216F"/>
    <w:rsid w:val="00546B8B"/>
    <w:rsid w:val="005479C7"/>
    <w:rsid w:val="00554FF9"/>
    <w:rsid w:val="005567BD"/>
    <w:rsid w:val="0058513D"/>
    <w:rsid w:val="005D68A1"/>
    <w:rsid w:val="005F0B91"/>
    <w:rsid w:val="005F5C84"/>
    <w:rsid w:val="006477D6"/>
    <w:rsid w:val="006E7C4E"/>
    <w:rsid w:val="006F19C2"/>
    <w:rsid w:val="006F6312"/>
    <w:rsid w:val="006F72AF"/>
    <w:rsid w:val="0071226F"/>
    <w:rsid w:val="00753E53"/>
    <w:rsid w:val="00777CF6"/>
    <w:rsid w:val="0086164F"/>
    <w:rsid w:val="00865EE0"/>
    <w:rsid w:val="008770F6"/>
    <w:rsid w:val="008956E1"/>
    <w:rsid w:val="00924773"/>
    <w:rsid w:val="00974F72"/>
    <w:rsid w:val="00985AD1"/>
    <w:rsid w:val="009D1D99"/>
    <w:rsid w:val="009D409D"/>
    <w:rsid w:val="009E5983"/>
    <w:rsid w:val="00A14F0E"/>
    <w:rsid w:val="00A6062B"/>
    <w:rsid w:val="00A75B06"/>
    <w:rsid w:val="00AA4AA7"/>
    <w:rsid w:val="00AD0531"/>
    <w:rsid w:val="00AE0E16"/>
    <w:rsid w:val="00B32634"/>
    <w:rsid w:val="00B45A1A"/>
    <w:rsid w:val="00B97AD6"/>
    <w:rsid w:val="00BC341F"/>
    <w:rsid w:val="00BD40D7"/>
    <w:rsid w:val="00C35345"/>
    <w:rsid w:val="00D159AE"/>
    <w:rsid w:val="00D229BC"/>
    <w:rsid w:val="00D34555"/>
    <w:rsid w:val="00D433E5"/>
    <w:rsid w:val="00D50CDE"/>
    <w:rsid w:val="00D8360B"/>
    <w:rsid w:val="00D841A7"/>
    <w:rsid w:val="00D85CDF"/>
    <w:rsid w:val="00DE3D0A"/>
    <w:rsid w:val="00DF7B73"/>
    <w:rsid w:val="00E61ABB"/>
    <w:rsid w:val="00EC1FC9"/>
    <w:rsid w:val="00F4256F"/>
    <w:rsid w:val="00F66BF1"/>
    <w:rsid w:val="00FC17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date"/>
  <w:shapeDefaults>
    <o:shapedefaults v:ext="edit" spidmax="2049"/>
    <o:shapelayout v:ext="edit">
      <o:idmap v:ext="edit" data="1"/>
    </o:shapelayout>
  </w:shapeDefaults>
  <w:decimalSymbol w:val="."/>
  <w:listSeparator w:val=","/>
  <w14:docId w14:val="492D15EB"/>
  <w15:docId w15:val="{E7C510FA-BEF9-4EE3-8F01-2ACE86A6F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0B91"/>
    <w:rPr>
      <w:sz w:val="22"/>
      <w:szCs w:val="22"/>
      <w:lang w:eastAsia="en-US"/>
    </w:rPr>
  </w:style>
  <w:style w:type="paragraph" w:styleId="Heading1">
    <w:name w:val="heading 1"/>
    <w:basedOn w:val="Normal"/>
    <w:next w:val="Normal"/>
    <w:link w:val="Heading1Char"/>
    <w:qFormat/>
    <w:rsid w:val="0048674F"/>
    <w:pPr>
      <w:keepNext/>
      <w:jc w:val="center"/>
      <w:outlineLvl w:val="0"/>
    </w:pPr>
    <w:rPr>
      <w:rFonts w:ascii="Times New Roman" w:eastAsia="Times New Roman" w:hAnsi="Times New Roman"/>
      <w:b/>
      <w:sz w:val="24"/>
      <w:szCs w:val="20"/>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2F16"/>
    <w:pPr>
      <w:tabs>
        <w:tab w:val="center" w:pos="4513"/>
        <w:tab w:val="right" w:pos="9026"/>
      </w:tabs>
    </w:pPr>
  </w:style>
  <w:style w:type="character" w:customStyle="1" w:styleId="HeaderChar">
    <w:name w:val="Header Char"/>
    <w:basedOn w:val="DefaultParagraphFont"/>
    <w:link w:val="Header"/>
    <w:uiPriority w:val="99"/>
    <w:rsid w:val="00442F16"/>
  </w:style>
  <w:style w:type="paragraph" w:styleId="Footer">
    <w:name w:val="footer"/>
    <w:basedOn w:val="Normal"/>
    <w:link w:val="FooterChar"/>
    <w:uiPriority w:val="99"/>
    <w:unhideWhenUsed/>
    <w:rsid w:val="00442F16"/>
    <w:pPr>
      <w:tabs>
        <w:tab w:val="center" w:pos="4513"/>
        <w:tab w:val="right" w:pos="9026"/>
      </w:tabs>
    </w:pPr>
  </w:style>
  <w:style w:type="character" w:customStyle="1" w:styleId="FooterChar">
    <w:name w:val="Footer Char"/>
    <w:basedOn w:val="DefaultParagraphFont"/>
    <w:link w:val="Footer"/>
    <w:uiPriority w:val="99"/>
    <w:rsid w:val="00442F16"/>
  </w:style>
  <w:style w:type="paragraph" w:styleId="BalloonText">
    <w:name w:val="Balloon Text"/>
    <w:basedOn w:val="Normal"/>
    <w:link w:val="BalloonTextChar"/>
    <w:uiPriority w:val="99"/>
    <w:semiHidden/>
    <w:unhideWhenUsed/>
    <w:rsid w:val="00442F16"/>
    <w:rPr>
      <w:rFonts w:ascii="Tahoma" w:hAnsi="Tahoma" w:cs="Tahoma"/>
      <w:sz w:val="16"/>
      <w:szCs w:val="16"/>
    </w:rPr>
  </w:style>
  <w:style w:type="character" w:customStyle="1" w:styleId="BalloonTextChar">
    <w:name w:val="Balloon Text Char"/>
    <w:link w:val="BalloonText"/>
    <w:uiPriority w:val="99"/>
    <w:semiHidden/>
    <w:rsid w:val="00442F16"/>
    <w:rPr>
      <w:rFonts w:ascii="Tahoma" w:hAnsi="Tahoma" w:cs="Tahoma"/>
      <w:sz w:val="16"/>
      <w:szCs w:val="16"/>
    </w:rPr>
  </w:style>
  <w:style w:type="character" w:styleId="PlaceholderText">
    <w:name w:val="Placeholder Text"/>
    <w:uiPriority w:val="99"/>
    <w:semiHidden/>
    <w:rsid w:val="00B97AD6"/>
    <w:rPr>
      <w:color w:val="808080"/>
    </w:rPr>
  </w:style>
  <w:style w:type="table" w:styleId="TableGrid">
    <w:name w:val="Table Grid"/>
    <w:basedOn w:val="TableNormal"/>
    <w:uiPriority w:val="59"/>
    <w:rsid w:val="00B45A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48674F"/>
    <w:rPr>
      <w:rFonts w:ascii="Times New Roman" w:eastAsia="Times New Roman" w:hAnsi="Times New Roman"/>
      <w:b/>
      <w:sz w:val="24"/>
      <w:lang w:val="en-US"/>
    </w:rPr>
  </w:style>
  <w:style w:type="paragraph" w:styleId="ListParagraph">
    <w:name w:val="List Paragraph"/>
    <w:basedOn w:val="Normal"/>
    <w:uiPriority w:val="34"/>
    <w:qFormat/>
    <w:rsid w:val="0048674F"/>
    <w:pPr>
      <w:spacing w:after="200" w:line="276" w:lineRule="auto"/>
      <w:ind w:left="720"/>
      <w:contextualSpacing/>
    </w:pPr>
  </w:style>
  <w:style w:type="paragraph" w:styleId="BodyText">
    <w:name w:val="Body Text"/>
    <w:basedOn w:val="Normal"/>
    <w:link w:val="BodyTextChar"/>
    <w:rsid w:val="0048674F"/>
    <w:rPr>
      <w:rFonts w:ascii="Times New Roman" w:eastAsia="Times New Roman" w:hAnsi="Times New Roman"/>
      <w:sz w:val="24"/>
      <w:szCs w:val="20"/>
      <w:lang w:val="en-US" w:eastAsia="en-AU"/>
    </w:rPr>
  </w:style>
  <w:style w:type="character" w:customStyle="1" w:styleId="BodyTextChar">
    <w:name w:val="Body Text Char"/>
    <w:basedOn w:val="DefaultParagraphFont"/>
    <w:link w:val="BodyText"/>
    <w:rsid w:val="0048674F"/>
    <w:rPr>
      <w:rFonts w:ascii="Times New Roman" w:eastAsia="Times New Roman" w:hAnsi="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ndaMitchell\AppData\Local\Microsoft\Windows\Temporary%20Internet%20Files\Content.Outlook\FHSTG6UE\Test%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E0BC67-9E94-4C92-BD02-4DD9DB0A2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Test Letterhead.dot</Template>
  <TotalTime>0</TotalTime>
  <Pages>2</Pages>
  <Words>447</Words>
  <Characters>2554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Mitchell</dc:creator>
  <cp:lastModifiedBy>Yasmin Depret</cp:lastModifiedBy>
  <cp:revision>3</cp:revision>
  <cp:lastPrinted>2013-08-22T00:23:00Z</cp:lastPrinted>
  <dcterms:created xsi:type="dcterms:W3CDTF">2014-09-02T02:06:00Z</dcterms:created>
  <dcterms:modified xsi:type="dcterms:W3CDTF">2018-03-08T00:53:00Z</dcterms:modified>
</cp:coreProperties>
</file>